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68" w:rsidRDefault="00D90A68">
      <w:pPr>
        <w:pStyle w:val="BodyText"/>
        <w:spacing w:before="1"/>
        <w:rPr>
          <w:rFonts w:ascii="Times New Roman"/>
          <w:i w:val="0"/>
          <w:sz w:val="6"/>
        </w:rPr>
      </w:pPr>
    </w:p>
    <w:p w:rsidR="00D90A68" w:rsidRDefault="003E4A1C">
      <w:pPr>
        <w:tabs>
          <w:tab w:val="left" w:pos="5747"/>
        </w:tabs>
        <w:ind w:left="41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5"/>
          <w:sz w:val="20"/>
          <w:lang w:bidi="ar-SA"/>
        </w:rPr>
        <w:drawing>
          <wp:inline distT="0" distB="0" distL="0" distR="0">
            <wp:extent cx="2935480" cy="569976"/>
            <wp:effectExtent l="0" t="0" r="0" b="0"/>
            <wp:docPr id="1" name="image2.jpeg" descr="Image result for riata center ok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4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130862" cy="704088"/>
            <wp:effectExtent l="0" t="0" r="0" b="0"/>
            <wp:docPr id="3" name="image3.jpeg" descr="C:\Users\willdan\AppData\Local\Microsoft\Windows\INetCache\Content.Word\CowboyTech-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86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A68" w:rsidRDefault="00D90A68">
      <w:pPr>
        <w:pStyle w:val="BodyText"/>
        <w:rPr>
          <w:rFonts w:ascii="Times New Roman"/>
          <w:i w:val="0"/>
          <w:sz w:val="21"/>
        </w:rPr>
      </w:pPr>
    </w:p>
    <w:p w:rsidR="00D90A68" w:rsidRDefault="003E4A1C">
      <w:pPr>
        <w:pStyle w:val="Heading1"/>
        <w:spacing w:before="35"/>
        <w:ind w:right="1945"/>
      </w:pPr>
      <w:r>
        <w:t>{Your Company Name or OSU Technology Project Name} BUSINESS PLAN</w:t>
      </w:r>
    </w:p>
    <w:p w:rsidR="00D90A68" w:rsidRDefault="003E4A1C">
      <w:pPr>
        <w:pStyle w:val="Heading2"/>
        <w:spacing w:before="267" w:line="240" w:lineRule="auto"/>
      </w:pPr>
      <w:r>
        <w:t>Business Summary</w:t>
      </w:r>
    </w:p>
    <w:p w:rsidR="00D90A68" w:rsidRDefault="003E4A1C">
      <w:pPr>
        <w:pStyle w:val="BodyText"/>
        <w:spacing w:before="1"/>
        <w:ind w:left="120"/>
      </w:pPr>
      <w:r>
        <w:t>(in a few sentences: who are you, what is it that you do, who is your customer, why would they buy it?)</w:t>
      </w:r>
    </w:p>
    <w:p w:rsidR="00D90A68" w:rsidRDefault="00D90A68">
      <w:pPr>
        <w:pStyle w:val="BodyText"/>
      </w:pPr>
    </w:p>
    <w:p w:rsidR="00D90A68" w:rsidRDefault="00D90A68">
      <w:pPr>
        <w:pStyle w:val="BodyText"/>
        <w:spacing w:before="11"/>
        <w:rPr>
          <w:sz w:val="21"/>
        </w:rPr>
      </w:pPr>
    </w:p>
    <w:p w:rsidR="00D90A68" w:rsidRDefault="003E4A1C">
      <w:pPr>
        <w:pStyle w:val="Heading2"/>
        <w:spacing w:line="240" w:lineRule="auto"/>
      </w:pPr>
      <w:r>
        <w:t>Customer Need</w:t>
      </w:r>
    </w:p>
    <w:p w:rsidR="00D90A68" w:rsidRDefault="003E4A1C">
      <w:pPr>
        <w:pStyle w:val="BodyText"/>
        <w:spacing w:before="1"/>
        <w:ind w:left="120"/>
      </w:pPr>
      <w:r>
        <w:t>(what customer problem or pain are you alleviating, or what customer gain are you creating?)</w:t>
      </w:r>
    </w:p>
    <w:p w:rsidR="00D90A68" w:rsidRDefault="00D90A68">
      <w:pPr>
        <w:pStyle w:val="BodyText"/>
      </w:pPr>
    </w:p>
    <w:p w:rsidR="00D90A68" w:rsidRDefault="00D90A68">
      <w:pPr>
        <w:pStyle w:val="BodyText"/>
        <w:spacing w:before="1"/>
      </w:pPr>
    </w:p>
    <w:p w:rsidR="00D90A68" w:rsidRDefault="003E4A1C">
      <w:pPr>
        <w:pStyle w:val="Heading2"/>
      </w:pPr>
      <w:r>
        <w:t>Product/Service Solution</w:t>
      </w:r>
    </w:p>
    <w:p w:rsidR="00D90A68" w:rsidRDefault="003E4A1C">
      <w:pPr>
        <w:pStyle w:val="BodyText"/>
        <w:spacing w:line="268" w:lineRule="exact"/>
        <w:ind w:left="120"/>
      </w:pPr>
      <w:r>
        <w:t>(what is the product or service you will sell to meet that customer need?)</w:t>
      </w:r>
    </w:p>
    <w:p w:rsidR="00D90A68" w:rsidRDefault="00D90A68">
      <w:pPr>
        <w:pStyle w:val="BodyText"/>
      </w:pPr>
    </w:p>
    <w:p w:rsidR="00D90A68" w:rsidRDefault="00D90A68">
      <w:pPr>
        <w:pStyle w:val="BodyText"/>
        <w:spacing w:before="8"/>
        <w:rPr>
          <w:sz w:val="23"/>
        </w:rPr>
      </w:pPr>
    </w:p>
    <w:p w:rsidR="00D90A68" w:rsidRDefault="003E4A1C">
      <w:pPr>
        <w:pStyle w:val="Heading2"/>
        <w:spacing w:line="240" w:lineRule="auto"/>
      </w:pPr>
      <w:r>
        <w:t>Value Proposition and Competitive Advantage</w:t>
      </w:r>
    </w:p>
    <w:p w:rsidR="00D90A68" w:rsidRDefault="003E4A1C">
      <w:pPr>
        <w:pStyle w:val="BodyText"/>
        <w:spacing w:before="1"/>
        <w:ind w:left="119" w:right="272"/>
      </w:pPr>
      <w:r>
        <w:t>(what is your c</w:t>
      </w:r>
      <w:r>
        <w:t xml:space="preserve">ustomer-recognizable, sustainable competitive advantages over currently adopted, next- </w:t>
      </w:r>
      <w:r>
        <w:t>nearest competitive alternatives? your value proposition should be quantifiable in customer terms of how much better, faster, cheaper, or safer your solution is)</w:t>
      </w:r>
    </w:p>
    <w:p w:rsidR="00D90A68" w:rsidRDefault="00D90A68">
      <w:pPr>
        <w:pStyle w:val="BodyText"/>
      </w:pPr>
    </w:p>
    <w:p w:rsidR="00D90A68" w:rsidRDefault="00D90A68">
      <w:pPr>
        <w:pStyle w:val="BodyText"/>
        <w:spacing w:before="12"/>
        <w:rPr>
          <w:sz w:val="21"/>
        </w:rPr>
      </w:pPr>
    </w:p>
    <w:p w:rsidR="00D90A68" w:rsidRDefault="003E4A1C">
      <w:pPr>
        <w:pStyle w:val="Heading2"/>
        <w:spacing w:line="240" w:lineRule="auto"/>
      </w:pPr>
      <w:r>
        <w:t>Market Opportunity and Initial Target Market</w:t>
      </w:r>
    </w:p>
    <w:p w:rsidR="00D90A68" w:rsidRDefault="003E4A1C">
      <w:pPr>
        <w:pStyle w:val="BodyText"/>
        <w:spacing w:before="1"/>
        <w:ind w:left="119" w:right="154"/>
      </w:pPr>
      <w:r>
        <w:t xml:space="preserve">(what is 1. the size of your total addressable market (TAM)—long-term potential with complete market </w:t>
      </w:r>
      <w:r>
        <w:t>reach and a full product/service portfolio offering, 2. the size of your served addressable market (SAM)— thos</w:t>
      </w:r>
      <w:r>
        <w:t>e customers that could be addressed near term with your initial product/service offering and readily available channels, and 3. the size of your initial target market segment—your beach head, lowest hanging fruit, first adopter customers)</w:t>
      </w:r>
    </w:p>
    <w:p w:rsidR="00D90A68" w:rsidRDefault="00D90A68">
      <w:pPr>
        <w:pStyle w:val="BodyText"/>
      </w:pPr>
    </w:p>
    <w:p w:rsidR="00D90A68" w:rsidRDefault="00D90A68">
      <w:pPr>
        <w:pStyle w:val="BodyText"/>
        <w:spacing w:before="12"/>
        <w:rPr>
          <w:sz w:val="21"/>
        </w:rPr>
      </w:pPr>
    </w:p>
    <w:p w:rsidR="00D90A68" w:rsidRDefault="003E4A1C">
      <w:pPr>
        <w:pStyle w:val="Heading2"/>
      </w:pPr>
      <w:r>
        <w:t>Sales and Marke</w:t>
      </w:r>
      <w:r>
        <w:t>ting Strategy</w:t>
      </w:r>
    </w:p>
    <w:p w:rsidR="00D90A68" w:rsidRDefault="003E4A1C">
      <w:pPr>
        <w:pStyle w:val="BodyText"/>
        <w:ind w:left="119" w:right="220"/>
      </w:pPr>
      <w:r>
        <w:t xml:space="preserve">(what key customer awareness and consideration marketing tactics to be used to fill the sales funnel? </w:t>
      </w:r>
      <w:r>
        <w:t>through what sales channels/partners and with what sales tactics to be used to close sales to customers and may involve influencers, decisio</w:t>
      </w:r>
      <w:r>
        <w:t>n makers, and end-users)</w:t>
      </w:r>
    </w:p>
    <w:p w:rsidR="00D90A68" w:rsidRDefault="00D90A68">
      <w:pPr>
        <w:pStyle w:val="BodyText"/>
      </w:pPr>
    </w:p>
    <w:p w:rsidR="00D90A68" w:rsidRDefault="00D90A68">
      <w:pPr>
        <w:pStyle w:val="BodyText"/>
        <w:spacing w:before="1"/>
      </w:pPr>
    </w:p>
    <w:p w:rsidR="00D90A68" w:rsidRDefault="003E4A1C">
      <w:pPr>
        <w:pStyle w:val="Heading2"/>
      </w:pPr>
      <w:r>
        <w:t>Business Model</w:t>
      </w:r>
    </w:p>
    <w:p w:rsidR="00D90A68" w:rsidRDefault="003E4A1C">
      <w:pPr>
        <w:pStyle w:val="BodyText"/>
        <w:ind w:left="119" w:right="308"/>
      </w:pPr>
      <w:r>
        <w:t xml:space="preserve">(short description of what products/services are sold for what price and at what projected gross profit? </w:t>
      </w:r>
      <w:r>
        <w:t>what aspects of the operations will be in-house versus outsourced to key partners and the supply chain and sa</w:t>
      </w:r>
      <w:r>
        <w:t>les side of your business model? what key business/commercialization milestones as listed in Exhibit 2 will be accomplished before the investment proceeds are depleted and a next round of</w:t>
      </w:r>
    </w:p>
    <w:p w:rsidR="00D90A68" w:rsidRDefault="00D90A68">
      <w:pPr>
        <w:sectPr w:rsidR="00D90A68">
          <w:headerReference w:type="default" r:id="rId8"/>
          <w:footerReference w:type="default" r:id="rId9"/>
          <w:type w:val="continuous"/>
          <w:pgSz w:w="12240" w:h="15840"/>
          <w:pgMar w:top="1380" w:right="1320" w:bottom="640" w:left="1320" w:header="499" w:footer="457" w:gutter="0"/>
          <w:pgNumType w:start="1"/>
          <w:cols w:space="720"/>
        </w:sectPr>
      </w:pPr>
    </w:p>
    <w:p w:rsidR="00D90A68" w:rsidRDefault="003E4A1C">
      <w:pPr>
        <w:pStyle w:val="BodyText"/>
        <w:spacing w:before="46"/>
        <w:ind w:left="120" w:right="653"/>
      </w:pPr>
      <w:r>
        <w:lastRenderedPageBreak/>
        <w:t xml:space="preserve">investment is required, or will cash flow positive operations be achieved with no further investment </w:t>
      </w:r>
      <w:r>
        <w:t>required?)</w:t>
      </w:r>
    </w:p>
    <w:p w:rsidR="00D90A68" w:rsidRDefault="00D90A68">
      <w:pPr>
        <w:pStyle w:val="BodyText"/>
        <w:spacing w:before="1"/>
      </w:pPr>
    </w:p>
    <w:p w:rsidR="00D90A68" w:rsidRDefault="003E4A1C">
      <w:pPr>
        <w:pStyle w:val="Heading2"/>
      </w:pPr>
      <w:r>
        <w:t>Development Status</w:t>
      </w:r>
    </w:p>
    <w:p w:rsidR="00D90A68" w:rsidRDefault="003E4A1C">
      <w:pPr>
        <w:pStyle w:val="BodyText"/>
        <w:ind w:left="119" w:right="134"/>
      </w:pPr>
      <w:r>
        <w:t xml:space="preserve">(what has been done to date to validate a proposed business model with initial target market customers; </w:t>
      </w:r>
      <w:r>
        <w:t xml:space="preserve">if developing IP-based technology as part of your business model, describe what prototypes have been built and tested at </w:t>
      </w:r>
      <w:r>
        <w:t>a lab bench prototype stage and/or a customer-fielded prototyped stage)</w:t>
      </w:r>
    </w:p>
    <w:p w:rsidR="00D90A68" w:rsidRDefault="00D90A68">
      <w:pPr>
        <w:pStyle w:val="BodyText"/>
        <w:spacing w:before="1"/>
      </w:pPr>
    </w:p>
    <w:p w:rsidR="00D90A68" w:rsidRDefault="003E4A1C">
      <w:pPr>
        <w:pStyle w:val="Heading2"/>
      </w:pPr>
      <w:r>
        <w:t>Team</w:t>
      </w:r>
    </w:p>
    <w:p w:rsidR="00D90A68" w:rsidRDefault="003E4A1C">
      <w:pPr>
        <w:pStyle w:val="BodyText"/>
        <w:ind w:left="119" w:right="156"/>
      </w:pPr>
      <w:r>
        <w:t xml:space="preserve">(who are the company founders or OSU technology project members on the team; succinctly summarize </w:t>
      </w:r>
      <w:r>
        <w:t>experience/expertise credentials for each person on the team; explain why this t</w:t>
      </w:r>
      <w:r>
        <w:t xml:space="preserve">eam can successfully execute and deliver on the key business development/commercialization milestones as listed in Exhibit 2; if developing OSU-owned IP as a project at OSU, include who has the technology expertise to potentially follow it out to a future </w:t>
      </w:r>
      <w:r>
        <w:t>company commercially licensing the OSU-owned IP)</w:t>
      </w:r>
    </w:p>
    <w:p w:rsidR="00D90A68" w:rsidRDefault="00D90A68">
      <w:pPr>
        <w:sectPr w:rsidR="00D90A68">
          <w:pgSz w:w="12240" w:h="15840"/>
          <w:pgMar w:top="1380" w:right="1320" w:bottom="640" w:left="1320" w:header="499" w:footer="457" w:gutter="0"/>
          <w:cols w:space="720"/>
        </w:sectPr>
      </w:pPr>
    </w:p>
    <w:p w:rsidR="00D90A68" w:rsidRDefault="003E4A1C">
      <w:pPr>
        <w:pStyle w:val="Heading1"/>
        <w:spacing w:line="391" w:lineRule="exact"/>
      </w:pPr>
      <w:r>
        <w:lastRenderedPageBreak/>
        <w:t>EXHIBIT 1—USE OF PROCEEDS</w:t>
      </w:r>
    </w:p>
    <w:p w:rsidR="00D90A68" w:rsidRDefault="003E4A1C">
      <w:pPr>
        <w:pStyle w:val="BodyText"/>
        <w:ind w:left="120" w:right="206"/>
      </w:pPr>
      <w:r>
        <w:t xml:space="preserve">(utilize standard income statement operating expense categories and balance sheet asset categories to </w:t>
      </w:r>
      <w:r>
        <w:t xml:space="preserve">summarize how the investment proceeds will be used; those listed </w:t>
      </w:r>
      <w:r>
        <w:t>below are for example purposes only)</w:t>
      </w:r>
    </w:p>
    <w:p w:rsidR="00D90A68" w:rsidRDefault="00D90A68">
      <w:pPr>
        <w:pStyle w:val="BodyText"/>
        <w:rPr>
          <w:sz w:val="20"/>
        </w:rPr>
      </w:pPr>
    </w:p>
    <w:p w:rsidR="00D90A68" w:rsidRDefault="00D90A68">
      <w:pPr>
        <w:pStyle w:val="BodyText"/>
        <w:spacing w:before="1"/>
        <w:rPr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1661"/>
      </w:tblGrid>
      <w:tr w:rsidR="00D90A68">
        <w:trPr>
          <w:trHeight w:val="313"/>
        </w:trPr>
        <w:tc>
          <w:tcPr>
            <w:tcW w:w="4481" w:type="dxa"/>
            <w:shd w:val="clear" w:color="auto" w:fill="D9D9D9"/>
          </w:tcPr>
          <w:p w:rsidR="00D90A68" w:rsidRDefault="003E4A1C">
            <w:pPr>
              <w:pStyle w:val="TableParagraph"/>
              <w:spacing w:before="44" w:line="249" w:lineRule="exact"/>
              <w:ind w:left="1810" w:right="1793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661" w:type="dxa"/>
            <w:shd w:val="clear" w:color="auto" w:fill="D9D9D9"/>
          </w:tcPr>
          <w:p w:rsidR="00D90A68" w:rsidRDefault="003E4A1C">
            <w:pPr>
              <w:pStyle w:val="TableParagraph"/>
              <w:spacing w:before="44" w:line="249" w:lineRule="exact"/>
              <w:ind w:left="457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D90A68">
        <w:trPr>
          <w:trHeight w:val="326"/>
        </w:trPr>
        <w:tc>
          <w:tcPr>
            <w:tcW w:w="4481" w:type="dxa"/>
            <w:tcBorders>
              <w:bottom w:val="nil"/>
            </w:tcBorders>
          </w:tcPr>
          <w:p w:rsidR="00D90A68" w:rsidRDefault="003E4A1C">
            <w:pPr>
              <w:pStyle w:val="TableParagraph"/>
              <w:spacing w:before="32"/>
              <w:ind w:left="107"/>
            </w:pPr>
            <w:r>
              <w:t>Management Employee Wages</w:t>
            </w:r>
          </w:p>
        </w:tc>
        <w:tc>
          <w:tcPr>
            <w:tcW w:w="1661" w:type="dxa"/>
            <w:vMerge w:val="restart"/>
          </w:tcPr>
          <w:p w:rsidR="00D90A68" w:rsidRDefault="00D90A68">
            <w:pPr>
              <w:pStyle w:val="TableParagraph"/>
              <w:rPr>
                <w:rFonts w:ascii="Times New Roman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Engineer/Scientist Employee Wages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Marketing Employee Wages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Sales Employee Wages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Employee Payroll Taxes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Employee Payroll Benefits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Development Expenses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Development Contract Labor/Services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Sales Contract Labor/Services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Marketing Promotion/Awareness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Travel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Facility Lease/Utilities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Business Insurance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Legal Services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Accounting Services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IT Services/Internet/Website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Miscellaneous/Office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43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{Other Expense Categories…}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430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before="135"/>
              <w:ind w:left="107"/>
            </w:pPr>
            <w:r>
              <w:t>Capital Equipment Purchases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87"/>
        </w:trPr>
        <w:tc>
          <w:tcPr>
            <w:tcW w:w="4481" w:type="dxa"/>
            <w:tcBorders>
              <w:top w:val="nil"/>
              <w:bottom w:val="nil"/>
            </w:tcBorders>
          </w:tcPr>
          <w:p w:rsidR="00D90A68" w:rsidRDefault="003E4A1C">
            <w:pPr>
              <w:pStyle w:val="TableParagraph"/>
              <w:spacing w:line="254" w:lineRule="exact"/>
              <w:ind w:left="107"/>
            </w:pPr>
            <w:r>
              <w:t>Inventory Purchases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261"/>
        </w:trPr>
        <w:tc>
          <w:tcPr>
            <w:tcW w:w="4481" w:type="dxa"/>
            <w:tcBorders>
              <w:top w:val="nil"/>
            </w:tcBorders>
          </w:tcPr>
          <w:p w:rsidR="00D90A68" w:rsidRDefault="003E4A1C">
            <w:pPr>
              <w:pStyle w:val="TableParagraph"/>
              <w:spacing w:line="242" w:lineRule="exact"/>
              <w:ind w:left="107"/>
            </w:pPr>
            <w:r>
              <w:t>{Other Asset Categories…}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D90A68" w:rsidRDefault="00D90A68">
            <w:pPr>
              <w:rPr>
                <w:sz w:val="2"/>
                <w:szCs w:val="2"/>
              </w:rPr>
            </w:pPr>
          </w:p>
        </w:tc>
      </w:tr>
      <w:tr w:rsidR="00D90A68">
        <w:trPr>
          <w:trHeight w:val="315"/>
        </w:trPr>
        <w:tc>
          <w:tcPr>
            <w:tcW w:w="4481" w:type="dxa"/>
          </w:tcPr>
          <w:p w:rsidR="00D90A68" w:rsidRDefault="003E4A1C">
            <w:pPr>
              <w:pStyle w:val="TableParagraph"/>
              <w:spacing w:before="44" w:line="251" w:lineRule="exact"/>
              <w:ind w:left="107"/>
              <w:rPr>
                <w:b/>
              </w:rPr>
            </w:pPr>
            <w:r>
              <w:rPr>
                <w:b/>
              </w:rPr>
              <w:t>Total Expenditures</w:t>
            </w:r>
          </w:p>
        </w:tc>
        <w:tc>
          <w:tcPr>
            <w:tcW w:w="1661" w:type="dxa"/>
          </w:tcPr>
          <w:p w:rsidR="00D90A68" w:rsidRDefault="00D90A68">
            <w:pPr>
              <w:pStyle w:val="TableParagraph"/>
              <w:rPr>
                <w:rFonts w:ascii="Times New Roman"/>
              </w:rPr>
            </w:pPr>
          </w:p>
        </w:tc>
      </w:tr>
    </w:tbl>
    <w:p w:rsidR="00D90A68" w:rsidRDefault="00D90A68">
      <w:pPr>
        <w:rPr>
          <w:rFonts w:ascii="Times New Roman"/>
        </w:rPr>
        <w:sectPr w:rsidR="00D90A68">
          <w:footerReference w:type="default" r:id="rId10"/>
          <w:pgSz w:w="12240" w:h="15840"/>
          <w:pgMar w:top="1380" w:right="1320" w:bottom="360" w:left="1320" w:header="499" w:footer="170" w:gutter="0"/>
          <w:pgNumType w:start="3"/>
          <w:cols w:space="720"/>
        </w:sectPr>
      </w:pPr>
    </w:p>
    <w:p w:rsidR="00D90A68" w:rsidRDefault="003E4A1C">
      <w:pPr>
        <w:pStyle w:val="Heading1"/>
        <w:ind w:left="119" w:right="1391"/>
      </w:pPr>
      <w:r>
        <w:lastRenderedPageBreak/>
        <w:t>EXHIBIT 2—BUSINESS DEVELOPMENT/COMMERCIALIZATION MILESTONES</w:t>
      </w:r>
    </w:p>
    <w:p w:rsidR="00D90A68" w:rsidRDefault="003E4A1C">
      <w:pPr>
        <w:pStyle w:val="BodyText"/>
        <w:ind w:left="119" w:right="707"/>
      </w:pPr>
      <w:r>
        <w:t xml:space="preserve">(list the intermediate milestones and final key milestone with start and end dates for each that are </w:t>
      </w:r>
      <w:r>
        <w:t>expected to be accomplished through the time period funded by the investment proceeds)</w:t>
      </w:r>
    </w:p>
    <w:p w:rsidR="00D90A68" w:rsidRDefault="00D90A68">
      <w:pPr>
        <w:pStyle w:val="BodyText"/>
        <w:spacing w:before="5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171"/>
        <w:gridCol w:w="1349"/>
        <w:gridCol w:w="4495"/>
      </w:tblGrid>
      <w:tr w:rsidR="00D90A68">
        <w:trPr>
          <w:trHeight w:val="1072"/>
        </w:trPr>
        <w:tc>
          <w:tcPr>
            <w:tcW w:w="2335" w:type="dxa"/>
            <w:shd w:val="clear" w:color="auto" w:fill="D9D9D9"/>
          </w:tcPr>
          <w:p w:rsidR="00D90A68" w:rsidRDefault="003E4A1C">
            <w:pPr>
              <w:pStyle w:val="TableParagraph"/>
              <w:ind w:left="311" w:right="301" w:firstLine="1"/>
              <w:jc w:val="center"/>
              <w:rPr>
                <w:b/>
              </w:rPr>
            </w:pPr>
            <w:r>
              <w:rPr>
                <w:b/>
              </w:rPr>
              <w:t>Business Development/ Commercialization</w:t>
            </w:r>
          </w:p>
          <w:p w:rsidR="00D90A68" w:rsidRDefault="003E4A1C">
            <w:pPr>
              <w:pStyle w:val="TableParagraph"/>
              <w:spacing w:line="248" w:lineRule="exact"/>
              <w:ind w:left="685" w:right="676"/>
              <w:jc w:val="center"/>
              <w:rPr>
                <w:b/>
              </w:rPr>
            </w:pPr>
            <w:r>
              <w:rPr>
                <w:b/>
              </w:rPr>
              <w:t>Milestone</w:t>
            </w:r>
          </w:p>
        </w:tc>
        <w:tc>
          <w:tcPr>
            <w:tcW w:w="1171" w:type="dxa"/>
            <w:shd w:val="clear" w:color="auto" w:fill="D9D9D9"/>
          </w:tcPr>
          <w:p w:rsidR="00D90A68" w:rsidRDefault="003E4A1C">
            <w:pPr>
              <w:pStyle w:val="TableParagraph"/>
              <w:spacing w:before="133"/>
              <w:ind w:left="362" w:right="120" w:hanging="219"/>
              <w:rPr>
                <w:b/>
              </w:rPr>
            </w:pPr>
            <w:r>
              <w:rPr>
                <w:b/>
              </w:rPr>
              <w:t>Projected Start Date</w:t>
            </w:r>
          </w:p>
        </w:tc>
        <w:tc>
          <w:tcPr>
            <w:tcW w:w="1349" w:type="dxa"/>
            <w:shd w:val="clear" w:color="auto" w:fill="D9D9D9"/>
          </w:tcPr>
          <w:p w:rsidR="00D90A68" w:rsidRDefault="003E4A1C">
            <w:pPr>
              <w:pStyle w:val="TableParagraph"/>
              <w:spacing w:before="133"/>
              <w:ind w:left="139" w:right="131"/>
              <w:jc w:val="center"/>
              <w:rPr>
                <w:b/>
              </w:rPr>
            </w:pPr>
            <w:r>
              <w:rPr>
                <w:b/>
              </w:rPr>
              <w:t>Projected Completion Date</w:t>
            </w:r>
          </w:p>
        </w:tc>
        <w:tc>
          <w:tcPr>
            <w:tcW w:w="4495" w:type="dxa"/>
            <w:shd w:val="clear" w:color="auto" w:fill="D9D9D9"/>
          </w:tcPr>
          <w:p w:rsidR="00D90A68" w:rsidRDefault="00D90A68">
            <w:pPr>
              <w:pStyle w:val="TableParagraph"/>
              <w:spacing w:before="11"/>
              <w:rPr>
                <w:i/>
                <w:sz w:val="32"/>
              </w:rPr>
            </w:pPr>
          </w:p>
          <w:p w:rsidR="00D90A68" w:rsidRDefault="003E4A1C">
            <w:pPr>
              <w:pStyle w:val="TableParagraph"/>
              <w:ind w:left="1411"/>
              <w:rPr>
                <w:b/>
              </w:rPr>
            </w:pPr>
            <w:r>
              <w:rPr>
                <w:b/>
              </w:rPr>
              <w:t>Action/Comments</w:t>
            </w:r>
          </w:p>
        </w:tc>
      </w:tr>
      <w:tr w:rsidR="00D90A68">
        <w:trPr>
          <w:trHeight w:val="1329"/>
        </w:trPr>
        <w:tc>
          <w:tcPr>
            <w:tcW w:w="2335" w:type="dxa"/>
          </w:tcPr>
          <w:p w:rsidR="00D90A68" w:rsidRDefault="00D90A68">
            <w:pPr>
              <w:pStyle w:val="TableParagraph"/>
              <w:spacing w:before="4"/>
              <w:rPr>
                <w:i/>
                <w:sz w:val="32"/>
              </w:rPr>
            </w:pPr>
          </w:p>
          <w:p w:rsidR="00D90A68" w:rsidRDefault="003E4A1C">
            <w:pPr>
              <w:pStyle w:val="TableParagraph"/>
              <w:ind w:left="107" w:right="619"/>
            </w:pPr>
            <w:r>
              <w:t>{Task 1 Milestone Description}</w:t>
            </w:r>
          </w:p>
        </w:tc>
        <w:tc>
          <w:tcPr>
            <w:tcW w:w="1171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5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0A68">
        <w:trPr>
          <w:trHeight w:val="1293"/>
        </w:trPr>
        <w:tc>
          <w:tcPr>
            <w:tcW w:w="2335" w:type="dxa"/>
          </w:tcPr>
          <w:p w:rsidR="00D90A68" w:rsidRDefault="00D90A68">
            <w:pPr>
              <w:pStyle w:val="TableParagraph"/>
              <w:spacing w:before="12"/>
              <w:rPr>
                <w:i/>
                <w:sz w:val="30"/>
              </w:rPr>
            </w:pPr>
          </w:p>
          <w:p w:rsidR="00D90A68" w:rsidRDefault="003E4A1C">
            <w:pPr>
              <w:pStyle w:val="TableParagraph"/>
              <w:ind w:left="107" w:right="619"/>
            </w:pPr>
            <w:r>
              <w:t>{Task 2 Milestone Description}</w:t>
            </w:r>
          </w:p>
        </w:tc>
        <w:tc>
          <w:tcPr>
            <w:tcW w:w="1171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5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0A68">
        <w:trPr>
          <w:trHeight w:val="1149"/>
        </w:trPr>
        <w:tc>
          <w:tcPr>
            <w:tcW w:w="2335" w:type="dxa"/>
          </w:tcPr>
          <w:p w:rsidR="00D90A68" w:rsidRDefault="00D90A68">
            <w:pPr>
              <w:pStyle w:val="TableParagraph"/>
              <w:spacing w:before="1"/>
              <w:rPr>
                <w:i/>
                <w:sz w:val="25"/>
              </w:rPr>
            </w:pPr>
          </w:p>
          <w:p w:rsidR="00D90A68" w:rsidRDefault="003E4A1C">
            <w:pPr>
              <w:pStyle w:val="TableParagraph"/>
              <w:ind w:left="107" w:right="619"/>
            </w:pPr>
            <w:r>
              <w:t>{Task 3 Milestone Description}</w:t>
            </w:r>
          </w:p>
        </w:tc>
        <w:tc>
          <w:tcPr>
            <w:tcW w:w="1171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5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0A68">
        <w:trPr>
          <w:trHeight w:val="1194"/>
        </w:trPr>
        <w:tc>
          <w:tcPr>
            <w:tcW w:w="2335" w:type="dxa"/>
          </w:tcPr>
          <w:p w:rsidR="00D90A68" w:rsidRDefault="00D90A68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D90A68" w:rsidRDefault="003E4A1C">
            <w:pPr>
              <w:pStyle w:val="TableParagraph"/>
              <w:ind w:left="107" w:right="619"/>
            </w:pPr>
            <w:r>
              <w:t>{Task 4 Milestone Description}</w:t>
            </w:r>
          </w:p>
        </w:tc>
        <w:tc>
          <w:tcPr>
            <w:tcW w:w="1171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5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0A68">
        <w:trPr>
          <w:trHeight w:val="1166"/>
        </w:trPr>
        <w:tc>
          <w:tcPr>
            <w:tcW w:w="2335" w:type="dxa"/>
          </w:tcPr>
          <w:p w:rsidR="00D90A68" w:rsidRDefault="00D90A68">
            <w:pPr>
              <w:pStyle w:val="TableParagraph"/>
              <w:spacing w:before="8"/>
              <w:rPr>
                <w:i/>
                <w:sz w:val="25"/>
              </w:rPr>
            </w:pPr>
          </w:p>
          <w:p w:rsidR="00D90A68" w:rsidRDefault="003E4A1C">
            <w:pPr>
              <w:pStyle w:val="TableParagraph"/>
              <w:ind w:left="107" w:right="619"/>
            </w:pPr>
            <w:r>
              <w:t>{Task 5 Milestone Description}</w:t>
            </w:r>
          </w:p>
        </w:tc>
        <w:tc>
          <w:tcPr>
            <w:tcW w:w="1171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5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0A68">
        <w:trPr>
          <w:trHeight w:val="1204"/>
        </w:trPr>
        <w:tc>
          <w:tcPr>
            <w:tcW w:w="2335" w:type="dxa"/>
          </w:tcPr>
          <w:p w:rsidR="00D90A68" w:rsidRDefault="00D90A68">
            <w:pPr>
              <w:pStyle w:val="TableParagraph"/>
              <w:spacing w:before="3"/>
              <w:rPr>
                <w:i/>
                <w:sz w:val="27"/>
              </w:rPr>
            </w:pPr>
          </w:p>
          <w:p w:rsidR="00D90A68" w:rsidRDefault="003E4A1C">
            <w:pPr>
              <w:pStyle w:val="TableParagraph"/>
              <w:ind w:left="107" w:right="619"/>
            </w:pPr>
            <w:r>
              <w:t>{Task 6 Milestone Description}</w:t>
            </w:r>
          </w:p>
        </w:tc>
        <w:tc>
          <w:tcPr>
            <w:tcW w:w="1171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5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0A68">
        <w:trPr>
          <w:trHeight w:val="1360"/>
        </w:trPr>
        <w:tc>
          <w:tcPr>
            <w:tcW w:w="2335" w:type="dxa"/>
          </w:tcPr>
          <w:p w:rsidR="00D90A68" w:rsidRDefault="00D90A68">
            <w:pPr>
              <w:pStyle w:val="TableParagraph"/>
              <w:rPr>
                <w:i/>
              </w:rPr>
            </w:pPr>
          </w:p>
          <w:p w:rsidR="00D90A68" w:rsidRDefault="003E4A1C">
            <w:pPr>
              <w:pStyle w:val="TableParagraph"/>
              <w:spacing w:before="141"/>
              <w:ind w:left="107" w:right="619"/>
            </w:pPr>
            <w:r>
              <w:t>{Task 7 Milestone Description}</w:t>
            </w:r>
          </w:p>
        </w:tc>
        <w:tc>
          <w:tcPr>
            <w:tcW w:w="1171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5" w:type="dxa"/>
          </w:tcPr>
          <w:p w:rsidR="00D90A68" w:rsidRDefault="00D90A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90A68" w:rsidRDefault="00D90A68">
      <w:pPr>
        <w:rPr>
          <w:rFonts w:ascii="Times New Roman"/>
          <w:sz w:val="24"/>
        </w:rPr>
        <w:sectPr w:rsidR="00D90A68">
          <w:pgSz w:w="12240" w:h="15840"/>
          <w:pgMar w:top="1380" w:right="1320" w:bottom="360" w:left="1320" w:header="499" w:footer="170" w:gutter="0"/>
          <w:cols w:space="720"/>
        </w:sectPr>
      </w:pPr>
    </w:p>
    <w:p w:rsidR="00D90A68" w:rsidRDefault="003E4A1C">
      <w:pPr>
        <w:pStyle w:val="Heading1"/>
        <w:spacing w:line="391" w:lineRule="exact"/>
      </w:pPr>
      <w:r>
        <w:lastRenderedPageBreak/>
        <w:t>EXHIBIT 3—PROJECTED FINANCIAL STATEMENTS</w:t>
      </w:r>
    </w:p>
    <w:p w:rsidR="00D90A68" w:rsidRDefault="003E4A1C">
      <w:pPr>
        <w:pStyle w:val="BodyText"/>
        <w:ind w:left="119" w:right="505"/>
      </w:pPr>
      <w:r>
        <w:t xml:space="preserve">(include 5-year projected 1. Income Statement, 2. Cash Flows Statement, and 3. Balance Sheet; these </w:t>
      </w:r>
      <w:r>
        <w:t>should be based upon realistic, bottoms up projections)</w:t>
      </w:r>
    </w:p>
    <w:sectPr w:rsidR="00D90A68">
      <w:pgSz w:w="12240" w:h="15840"/>
      <w:pgMar w:top="1380" w:right="1320" w:bottom="360" w:left="1320" w:header="499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1C" w:rsidRDefault="003E4A1C">
      <w:r>
        <w:separator/>
      </w:r>
    </w:p>
  </w:endnote>
  <w:endnote w:type="continuationSeparator" w:id="0">
    <w:p w:rsidR="003E4A1C" w:rsidRDefault="003E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68" w:rsidRDefault="00821E3A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9628505</wp:posOffset>
              </wp:positionV>
              <wp:extent cx="2428875" cy="165735"/>
              <wp:effectExtent l="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68" w:rsidRDefault="00821E3A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OSU Riata Pre-Seed </w:t>
                          </w:r>
                          <w:r w:rsidR="003E4A1C">
                            <w:t>Fund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1pt;margin-top:758.15pt;width:191.25pt;height:13.0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RN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GFpjrjoDJwuh/ATR9gG7psmarhTlRfFeJi1RK+pTdSirGlpIbsfHPTPbs6&#10;4SgDshk/iBrCkJ0WFujQyN6UDoqBAB269HjqjEmlgs0gDJJkEWFUwZkfR4vL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" filled="f" stroked="f">
              <v:textbox inset="0,0,0,0">
                <w:txbxContent>
                  <w:p w:rsidR="00D90A68" w:rsidRDefault="00821E3A">
                    <w:pPr>
                      <w:spacing w:line="245" w:lineRule="exact"/>
                      <w:ind w:left="20"/>
                    </w:pPr>
                    <w:r>
                      <w:t xml:space="preserve">OSU Riata Pre-Seed </w:t>
                    </w:r>
                    <w:r w:rsidR="003E4A1C">
                      <w:t>Fund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320" behindDoc="1" locked="0" layoutInCell="1" allowOverlap="1">
              <wp:simplePos x="0" y="0"/>
              <wp:positionH relativeFrom="page">
                <wp:posOffset>6218555</wp:posOffset>
              </wp:positionH>
              <wp:positionV relativeFrom="page">
                <wp:posOffset>9628505</wp:posOffset>
              </wp:positionV>
              <wp:extent cx="65278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68" w:rsidRDefault="003E4A1C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E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89.65pt;margin-top:758.15pt;width:51.4pt;height:13.0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ix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" filled="f" stroked="f">
              <v:textbox inset="0,0,0,0">
                <w:txbxContent>
                  <w:p w:rsidR="00D90A68" w:rsidRDefault="003E4A1C">
                    <w:pPr>
                      <w:spacing w:line="24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1E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A68" w:rsidRDefault="00821E3A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3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9810750</wp:posOffset>
              </wp:positionV>
              <wp:extent cx="2428875" cy="165735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68" w:rsidRDefault="003E4A1C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OSU </w:t>
                          </w:r>
                          <w:r w:rsidR="00821E3A">
                            <w:t xml:space="preserve">Riata Pre-Seed </w:t>
                          </w:r>
                          <w:r>
                            <w:t>Fund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772.5pt;width:191.25pt;height:13.05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1x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CII6XEUYlnPmLaHkZ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" filled="f" stroked="f">
              <v:textbox inset="0,0,0,0">
                <w:txbxContent>
                  <w:p w:rsidR="00D90A68" w:rsidRDefault="003E4A1C">
                    <w:pPr>
                      <w:spacing w:line="245" w:lineRule="exact"/>
                      <w:ind w:left="20"/>
                    </w:pPr>
                    <w:r>
                      <w:t xml:space="preserve">OSU </w:t>
                    </w:r>
                    <w:r w:rsidR="00821E3A">
                      <w:t xml:space="preserve">Riata Pre-Seed </w:t>
                    </w:r>
                    <w:r>
                      <w:t>Fund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368" behindDoc="1" locked="0" layoutInCell="1" allowOverlap="1">
              <wp:simplePos x="0" y="0"/>
              <wp:positionH relativeFrom="page">
                <wp:posOffset>6218555</wp:posOffset>
              </wp:positionH>
              <wp:positionV relativeFrom="page">
                <wp:posOffset>9810750</wp:posOffset>
              </wp:positionV>
              <wp:extent cx="6527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68" w:rsidRDefault="003E4A1C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E3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9.65pt;margin-top:772.5pt;width:51.4pt;height:13.0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7prw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" filled="f" stroked="f">
              <v:textbox inset="0,0,0,0">
                <w:txbxContent>
                  <w:p w:rsidR="00D90A68" w:rsidRDefault="003E4A1C">
                    <w:pPr>
                      <w:spacing w:line="24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1E3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1C" w:rsidRDefault="003E4A1C">
      <w:r>
        <w:separator/>
      </w:r>
    </w:p>
  </w:footnote>
  <w:footnote w:type="continuationSeparator" w:id="0">
    <w:p w:rsidR="003E4A1C" w:rsidRDefault="003E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3A" w:rsidRDefault="00821E3A">
    <w:pPr>
      <w:pStyle w:val="BodyText"/>
      <w:spacing w:line="14" w:lineRule="auto"/>
      <w:rPr>
        <w:i w:val="0"/>
        <w:sz w:val="20"/>
      </w:rPr>
    </w:pPr>
  </w:p>
  <w:p w:rsidR="00D90A68" w:rsidRDefault="00821E3A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981075</wp:posOffset>
              </wp:positionH>
              <wp:positionV relativeFrom="page">
                <wp:posOffset>556260</wp:posOffset>
              </wp:positionV>
              <wp:extent cx="6791960" cy="161925"/>
              <wp:effectExtent l="19050" t="3810" r="18415" b="5715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1960" cy="161925"/>
                        <a:chOff x="1545" y="876"/>
                        <a:chExt cx="10696" cy="255"/>
                      </a:xfrm>
                    </wpg:grpSpPr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545" y="1109"/>
                          <a:ext cx="10695" cy="0"/>
                        </a:xfrm>
                        <a:prstGeom prst="line">
                          <a:avLst/>
                        </a:prstGeom>
                        <a:noFill/>
                        <a:ln w="27330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8" y="876"/>
                          <a:ext cx="6442" cy="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Line 7"/>
                      <wps:cNvCnPr>
                        <a:cxnSpLocks noChangeShapeType="1"/>
                      </wps:cNvCnPr>
                      <wps:spPr bwMode="auto">
                        <a:xfrm>
                          <a:off x="5942" y="981"/>
                          <a:ext cx="6298" cy="0"/>
                        </a:xfrm>
                        <a:prstGeom prst="line">
                          <a:avLst/>
                        </a:prstGeom>
                        <a:noFill/>
                        <a:ln w="27343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B7F63" id="Group 6" o:spid="_x0000_s1026" style="position:absolute;margin-left:77.25pt;margin-top:43.8pt;width:534.8pt;height:12.75pt;z-index:-9232;mso-position-horizontal-relative:page;mso-position-vertical-relative:page" coordorigin="1545,876" coordsize="1069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">
              <v:line id="Line 9" o:spid="_x0000_s1027" style="position:absolute;visibility:visible;mso-wrap-style:square" from="1545,1109" to="12240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vBcIAAADaAAAADwAAAGRycy9kb3ducmV2LnhtbESP3WoCMRSE7wXfIRyhN6LZbamsq3Ep&#10;hULpRcHVBzhszv7g5mRJUk3fvikIXg4z8w2zr6IZxZWcHywryNcZCOLG6oE7BefTx6oA4QOyxtEy&#10;KfglD9VhPttjqe2Nj3StQycShH2JCvoQplJK3/Rk0K/tRJy81jqDIUnXSe3wluBmlM9ZtpEGB04L&#10;PU703lNzqX+MgsLldTTHwn3F6HUb2+/Xl3Gp1NMivu1ABIrhEb63P7WCLfxfSTdAH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PvBcIAAADaAAAADwAAAAAAAAAAAAAA&#10;AAChAgAAZHJzL2Rvd25yZXYueG1sUEsFBgAAAAAEAAQA+QAAAJADAAAAAA==&#10;" strokecolor="#7e7e7e" strokeweight=".75917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5798;top:876;width:6442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4n5zGAAAA2wAAAA8AAABkcnMvZG93bnJldi54bWxEj0FrwkAQhe8F/8MyQm910yrSRlcpiiCC&#10;UNPS9jhkxyQ0Oxuy25j4651DobcZ3pv3vlmue1erjtpQeTbwOElAEefeVlwY+HjfPTyDChHZYu2Z&#10;DAwUYL0a3S0xtf7CJ+qyWCgJ4ZCigTLGJtU65CU5DBPfEIt29q3DKGtbaNviRcJdrZ+SZK4dViwN&#10;JTa0KSn/yX6dgWIWti/zA06zzdvXqbt+D5/H6WDM/bh/XYCK1Md/89/13gq+0MsvMoBe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ifnMYAAADbAAAADwAAAAAAAAAAAAAA&#10;AACfAgAAZHJzL2Rvd25yZXYueG1sUEsFBgAAAAAEAAQA9wAAAJIDAAAAAA==&#10;">
                <v:imagedata r:id="rId2" o:title=""/>
              </v:shape>
              <v:line id="Line 7" o:spid="_x0000_s1029" style="position:absolute;visibility:visible;mso-wrap-style:square" from="5942,981" to="12240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iL2MQAAADbAAAADwAAAGRycy9kb3ducmV2LnhtbERPS2vCQBC+F/wPywi9lLpRqEiaTRBB&#10;sQcPtbXQ25idPDA7G7OrSfvrXaHQ23x8z0mywTTiSp2rLSuYTiIQxLnVNZcKPj/WzwsQziNrbCyT&#10;gh9ykKWjhwRjbXt+p+velyKEsItRQeV9G0vp8ooMuoltiQNX2M6gD7Arpe6wD+GmkbMomkuDNYeG&#10;CltaVZSf9hejAOXXaTcfdsU5uhyK3/748r15elPqcTwsX0F4Gvy/+M+91WH+FO6/hANk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WIvYxAAAANsAAAAPAAAAAAAAAAAA&#10;AAAAAKECAABkcnMvZG93bnJldi54bWxQSwUGAAAAAAQABAD5AAAAkgMAAAAA&#10;" strokecolor="#ec7c30" strokeweight=".75953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304165</wp:posOffset>
              </wp:positionV>
              <wp:extent cx="4926330" cy="280035"/>
              <wp:effectExtent l="0" t="0" r="63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A68" w:rsidRDefault="003E4A1C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 xml:space="preserve">OSU </w:t>
                          </w:r>
                          <w:r w:rsidR="00821E3A">
                            <w:rPr>
                              <w:b/>
                              <w:sz w:val="40"/>
                            </w:rPr>
                            <w:t>Riata Pre-See</w:t>
                          </w:r>
                          <w:r>
                            <w:rPr>
                              <w:b/>
                              <w:sz w:val="40"/>
                            </w:rPr>
                            <w:t>d Fund -- Business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55pt;margin-top:23.95pt;width:387.9pt;height:22.05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5PsA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" filled="f" stroked="f">
              <v:textbox inset="0,0,0,0">
                <w:txbxContent>
                  <w:p w:rsidR="00D90A68" w:rsidRDefault="003E4A1C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 xml:space="preserve">OSU </w:t>
                    </w:r>
                    <w:r w:rsidR="00821E3A">
                      <w:rPr>
                        <w:b/>
                        <w:sz w:val="40"/>
                      </w:rPr>
                      <w:t>Riata Pre-See</w:t>
                    </w:r>
                    <w:r>
                      <w:rPr>
                        <w:b/>
                        <w:sz w:val="40"/>
                      </w:rPr>
                      <w:t>d Fund -- Business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68"/>
    <w:rsid w:val="003E4A1C"/>
    <w:rsid w:val="00821E3A"/>
    <w:rsid w:val="00D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06641-DF82-4D4E-825F-369BDF43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41" w:lineRule="exact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1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E3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1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E3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Rajendran, Jai Hari</dc:creator>
  <cp:lastModifiedBy>Thomison, David</cp:lastModifiedBy>
  <cp:revision>2</cp:revision>
  <dcterms:created xsi:type="dcterms:W3CDTF">2019-05-06T14:31:00Z</dcterms:created>
  <dcterms:modified xsi:type="dcterms:W3CDTF">2019-05-06T14:31:00Z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2019-05-06T00:00:00Z</vt:filetime>
  </property>
</Properties>
</file>